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28" w:rsidRDefault="00027728" w:rsidP="00027728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bookmarkStart w:id="0" w:name="_GoBack"/>
      <w:bookmarkEnd w:id="0"/>
      <w:r w:rsidRPr="0002772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Перевозк</w:t>
      </w: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а</w:t>
      </w:r>
      <w:r w:rsidRPr="0002772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 xml:space="preserve"> детей </w:t>
      </w:r>
    </w:p>
    <w:p w:rsidR="00027728" w:rsidRDefault="00027728" w:rsidP="00027728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 xml:space="preserve">школьными </w:t>
      </w:r>
      <w:r w:rsidRPr="00027728"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 xml:space="preserve">автобусами </w:t>
      </w:r>
    </w:p>
    <w:p w:rsidR="00027728" w:rsidRDefault="00027728" w:rsidP="00027728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Согласно Постановления правительства №1177 от 30.06.15г.</w:t>
      </w:r>
    </w:p>
    <w:p w:rsidR="00E962CE" w:rsidRPr="00027728" w:rsidRDefault="00E962CE" w:rsidP="00027728">
      <w:pPr>
        <w:shd w:val="clear" w:color="auto" w:fill="E8E9E9"/>
        <w:spacing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45"/>
          <w:szCs w:val="45"/>
          <w:lang w:eastAsia="ru-RU"/>
        </w:rPr>
        <w:t>для родителей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настоящее время широко распространены поездки детей на автобусах, в том числе междугородние на довольно большие расстояния. Это: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подвоз детей к образовательной организации на занятия (бесплатный — на школьном автобусе);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междугородние поездки (на экскурсии, соревнования и др.);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внутригородские поездки (при проведении мероприятий, поездки в учреждения культуры и т.д.);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пригородные перевозки детей (на  мероприятия, поездки в учреждения культуры, на районные соревнования,  и т.д.);</w:t>
      </w:r>
    </w:p>
    <w:p w:rsidR="00027728" w:rsidRPr="00027728" w:rsidRDefault="00027728" w:rsidP="00027728">
      <w:pPr>
        <w:numPr>
          <w:ilvl w:val="0"/>
          <w:numId w:val="1"/>
        </w:numPr>
        <w:shd w:val="clear" w:color="auto" w:fill="E8E9E9"/>
        <w:spacing w:before="100" w:beforeAutospacing="1" w:after="100" w:afterAutospacing="1" w:line="525" w:lineRule="atLeast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 других целях.</w:t>
      </w:r>
    </w:p>
    <w:p w:rsidR="00027728" w:rsidRPr="00976AD2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</w:pPr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>Для обеспечения безопасности во время перевозок детей автобусами постановлением Правительства РФ от 17 декабря 2013 г. № 1177 утверждены  Правила организованной перевозки группы детей автобусами (далее — Правила).</w:t>
      </w:r>
    </w:p>
    <w:p w:rsidR="00027728" w:rsidRPr="00976AD2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</w:pPr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t xml:space="preserve">В них определены  задачи и требования, предъявляемые к организованной перевозке детей автобусами, основные обязанности должностных лиц и водителей автобусов, осуществляющих перевозку для </w:t>
      </w:r>
      <w:r w:rsidRPr="00976AD2">
        <w:rPr>
          <w:rFonts w:ascii="Georgia" w:eastAsia="Times New Roman" w:hAnsi="Georgia" w:cs="Times New Roman"/>
          <w:b/>
          <w:color w:val="000000"/>
          <w:sz w:val="30"/>
          <w:szCs w:val="30"/>
          <w:lang w:eastAsia="ru-RU"/>
        </w:rPr>
        <w:lastRenderedPageBreak/>
        <w:t>нужд, не связанных с осуществлением предпринимательской деятельности.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При отправке детей в организованную поездку на автобусе, родители </w:t>
      </w:r>
      <w:r w:rsidR="00E962CE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до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лжны убедиться, что эти Правила соблюдаются в полном объеме. При этом необходимо обратить внимание на следующее.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Наличие приказа</w:t>
      </w:r>
      <w:r w:rsidRPr="00027728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руководителя образовательной организации на организованную перевозку детей автобусом, назначении лиц, ответственных за безопасность перевозки и сопровождающих, которые сопровождают детей до места назначения, с приложением списка детей.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Примечание.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1.Включение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3.При организованной перевозке группы детей по договору фрахтования (ранее обозначалось как «заказ автобуса») сопровождающих назначает фрахтователь — организация,</w:t>
      </w:r>
      <w:r w:rsidR="00FE7E3F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 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заказавшая автобус (автобусы).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4.В случае, если для осуществления организованной перевозки группы детей используется 2 и более 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автобуса  (автобусы должны быть пронумерованы), назначается старший ответственный за организованную перевозку группы детей и координацию действий водителей и ответственных по автобусам, который находится в замыкающем колонну автобусе.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2.Для осуществления организованной перевозки группы детей используется автобус, с года выпуска которого прошло 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не более 10 лет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который соответствует по назначению и конструкции техническим требованиям к перевозкам пассажиров, допущен в установленном порядке к участию в дорожном движении и оснащен в установленном порядке </w:t>
      </w:r>
      <w:proofErr w:type="spellStart"/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тахографом</w:t>
      </w:r>
      <w:proofErr w:type="spell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а также 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аппаратурой спутниковой навигации ГЛОНАСС или ГЛОНАСС/GPS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3.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Водитель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осуществляющий организованную  перевозку группы детей, должен иметь непрерывный стаж работы в качестве водителя транспортного средства </w:t>
      </w:r>
      <w:r w:rsidRPr="00027728">
        <w:rPr>
          <w:rFonts w:ascii="Georgia" w:eastAsia="Times New Roman" w:hAnsi="Georgia" w:cs="Times New Roman"/>
          <w:b/>
          <w:bCs/>
          <w:color w:val="0000FF"/>
          <w:sz w:val="30"/>
          <w:szCs w:val="30"/>
          <w:lang w:eastAsia="ru-RU"/>
        </w:rPr>
        <w:t>категории «D» не менее 1 года</w:t>
      </w:r>
      <w:r w:rsidRPr="00027728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 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и не подвергался  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4. В случае организованной перевозки группы детей необходимо наличие следующих </w:t>
      </w:r>
      <w:r w:rsidRPr="00027728">
        <w:rPr>
          <w:rFonts w:ascii="Georgia" w:eastAsia="Times New Roman" w:hAnsi="Georgia" w:cs="Times New Roman"/>
          <w:b/>
          <w:bCs/>
          <w:color w:val="000000"/>
          <w:sz w:val="30"/>
          <w:szCs w:val="30"/>
          <w:lang w:eastAsia="ru-RU"/>
        </w:rPr>
        <w:t>документов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: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а)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договор фрахтования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— договор между образовательной организацией – фрахтователем и предприятием, предоставившем транспорт — фрахтовщиком, в письменной форме — в случае осуществления организованной перевозки группы детей;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б)</w:t>
      </w:r>
      <w:r w:rsidRPr="00027728">
        <w:rPr>
          <w:rFonts w:ascii="Georgia" w:eastAsia="Times New Roman" w:hAnsi="Georgia" w:cs="Times New Roman"/>
          <w:sz w:val="30"/>
          <w:szCs w:val="30"/>
          <w:lang w:eastAsia="ru-RU"/>
        </w:rPr>
        <w:t>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документ, содержащий сведения о медицинском работник</w:t>
      </w:r>
      <w:proofErr w:type="gramStart"/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е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(</w:t>
      </w:r>
      <w:proofErr w:type="gramEnd"/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имеющими соответствующую лицензию,- при перевозке группы детей в междугородном сообщении организованной транспортной колонной;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в)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решение о назначении сопровождения автобусов автомобилем (автомобилями) подразделения ГИБДД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 или уведомление о принятии отрицательного решения по результатам рассмотрения заявки на такое сопровождение;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г)</w:t>
      </w:r>
      <w:r w:rsidRPr="00027728">
        <w:rPr>
          <w:rFonts w:ascii="Georgia" w:eastAsia="Times New Roman" w:hAnsi="Georgia" w:cs="Times New Roman"/>
          <w:sz w:val="30"/>
          <w:szCs w:val="30"/>
          <w:lang w:eastAsia="ru-RU"/>
        </w:rPr>
        <w:t>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список набора пищевых продуктов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— в случае нахождения детей в пути следования согласно графику движения более 3 часов;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д)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е)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документ, содержащий сведения о водителе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(водителях) (с указанием фамилии, имени, отчества водителя, его телефона);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ж)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локальный акт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 образовательной организации «Положение об организации перевозки детей автобусом» или другой документ, содержащий порядок посадки детей в автобус;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з) </w:t>
      </w:r>
      <w:r w:rsidRPr="00027728">
        <w:rPr>
          <w:rFonts w:ascii="Georgia" w:eastAsia="Times New Roman" w:hAnsi="Georgia" w:cs="Times New Roman"/>
          <w:color w:val="0000FF"/>
          <w:sz w:val="30"/>
          <w:szCs w:val="30"/>
          <w:lang w:eastAsia="ru-RU"/>
        </w:rPr>
        <w:t>график движения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, включающий в себя расчетное время перевозки с указанием мест и времени остановок для отдыха и питания (далее — график движения), и схема маршрута.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i/>
          <w:iCs/>
          <w:color w:val="000000"/>
          <w:sz w:val="30"/>
          <w:szCs w:val="30"/>
          <w:lang w:eastAsia="ru-RU"/>
        </w:rPr>
        <w:t>Для сведения. 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Согласно Правил: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1.В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2. 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обеспечивается сопровождение такой группы детей медицинским работником, который находится в замыкающем колонну автобусе.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3. При неблагоприятном изменении дорожных условий и (или) иных обстоятельствах, влекущих изменение времени отправления, обеспечивается принятие мер по своевременному оповещению об этом  родителей (законных представителей) детей, сопровождающих, медицинского работника (при наличии) и ГИБДД.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 xml:space="preserve">4.Указанным набором пищевых продуктов обеспечивает образовательная организация, а при организованной перевозке группы детей по договору фрахтования – фрахтователь (заказчик </w:t>
      </w: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lastRenderedPageBreak/>
        <w:t>автобуса)  или фрахтовщик (организация, предоставившая транспорт) по взаимной договоренности.</w:t>
      </w:r>
    </w:p>
    <w:p w:rsidR="00027728" w:rsidRPr="00027728" w:rsidRDefault="00027728" w:rsidP="00027728">
      <w:pPr>
        <w:shd w:val="clear" w:color="auto" w:fill="E8E9E9"/>
        <w:spacing w:after="0" w:line="525" w:lineRule="atLeast"/>
        <w:ind w:firstLine="450"/>
        <w:jc w:val="both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  <w:r w:rsidRPr="00027728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t>5. Заявки на сопровождение автобусов автомобилями ГИБДД подает в установленном порядке руководитель образовательной организации, а при организованной перевозке группы детей по договору фрахтования,  фрахтователь или фрахтовщик    (по взаимной договоренности).</w:t>
      </w:r>
    </w:p>
    <w:p w:rsidR="00B65A0A" w:rsidRDefault="00B65A0A"/>
    <w:sectPr w:rsidR="00B6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2CA5"/>
    <w:multiLevelType w:val="multilevel"/>
    <w:tmpl w:val="D76E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F7"/>
    <w:rsid w:val="00027728"/>
    <w:rsid w:val="00045629"/>
    <w:rsid w:val="007D1D72"/>
    <w:rsid w:val="00976AD2"/>
    <w:rsid w:val="00A20964"/>
    <w:rsid w:val="00B65A0A"/>
    <w:rsid w:val="00BC0E3F"/>
    <w:rsid w:val="00BF3EF7"/>
    <w:rsid w:val="00DC5DCC"/>
    <w:rsid w:val="00E962CE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8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55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2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school1</cp:lastModifiedBy>
  <cp:revision>2</cp:revision>
  <dcterms:created xsi:type="dcterms:W3CDTF">2017-09-29T03:01:00Z</dcterms:created>
  <dcterms:modified xsi:type="dcterms:W3CDTF">2017-09-29T03:01:00Z</dcterms:modified>
</cp:coreProperties>
</file>