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F6" w:rsidRDefault="000C04F6" w:rsidP="000C04F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797899">
        <w:rPr>
          <w:rFonts w:ascii="Times New Roman" w:hAnsi="Times New Roman" w:cs="Times New Roman"/>
          <w:b/>
          <w:sz w:val="40"/>
          <w:szCs w:val="40"/>
        </w:rPr>
        <w:t xml:space="preserve">Мой прадед, Болдырев Пётр Иванович,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C04F6" w:rsidRPr="00797899" w:rsidRDefault="000C04F6" w:rsidP="000C04F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797899">
        <w:rPr>
          <w:rFonts w:ascii="Times New Roman" w:hAnsi="Times New Roman" w:cs="Times New Roman"/>
          <w:b/>
          <w:sz w:val="40"/>
          <w:szCs w:val="40"/>
        </w:rPr>
        <w:t>участник Великой Отечественной войны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Великая Отечественная война… Она прошла через каждую семью.                    В каждой семье есть погибшие: отцы и сыновья, братья и сёстры.                                                         Миллионы людей встали тогда на защиту Родины.                                                                   </w:t>
      </w:r>
      <w:bookmarkStart w:id="0" w:name="_GoBack"/>
      <w:bookmarkEnd w:id="0"/>
      <w:r w:rsidRPr="00797899">
        <w:rPr>
          <w:rFonts w:ascii="Times New Roman" w:hAnsi="Times New Roman" w:cs="Times New Roman"/>
          <w:sz w:val="32"/>
          <w:szCs w:val="32"/>
        </w:rPr>
        <w:t xml:space="preserve">Среди них был и </w:t>
      </w:r>
      <w:r w:rsidRPr="00797899">
        <w:rPr>
          <w:rFonts w:ascii="Times New Roman" w:hAnsi="Times New Roman" w:cs="Times New Roman"/>
          <w:b/>
          <w:sz w:val="32"/>
          <w:szCs w:val="32"/>
        </w:rPr>
        <w:t>Болдырев Пётр Иванович</w:t>
      </w:r>
      <w:r w:rsidRPr="0079789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C04F6" w:rsidRPr="00797899" w:rsidRDefault="000C04F6" w:rsidP="000C04F6">
      <w:pPr>
        <w:rPr>
          <w:rFonts w:ascii="Times New Roman" w:hAnsi="Times New Roman" w:cs="Times New Roman"/>
          <w:b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Эта история началась с того, что в Книге Памяти ГО Богданович в разделе                        «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Богдановичцы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, не вернувшиеся с фронтов Великой Отечественной войны», мы с бабушкой прочитали:                                                                                           </w:t>
      </w:r>
      <w:r w:rsidRPr="00797899">
        <w:rPr>
          <w:rFonts w:ascii="Times New Roman" w:hAnsi="Times New Roman" w:cs="Times New Roman"/>
          <w:b/>
          <w:sz w:val="32"/>
          <w:szCs w:val="32"/>
        </w:rPr>
        <w:t xml:space="preserve">Болдырев Пётр Иванович, мл. сержант,1923 г., призван в 1942 году, погиб 23 февраля 1944 г., захоронен в д. </w:t>
      </w:r>
      <w:proofErr w:type="spellStart"/>
      <w:r w:rsidRPr="00797899">
        <w:rPr>
          <w:rFonts w:ascii="Times New Roman" w:hAnsi="Times New Roman" w:cs="Times New Roman"/>
          <w:b/>
          <w:sz w:val="32"/>
          <w:szCs w:val="32"/>
        </w:rPr>
        <w:t>Тресно</w:t>
      </w:r>
      <w:proofErr w:type="spellEnd"/>
      <w:r w:rsidRPr="00797899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797899">
        <w:rPr>
          <w:rFonts w:ascii="Times New Roman" w:hAnsi="Times New Roman" w:cs="Times New Roman"/>
          <w:b/>
          <w:sz w:val="32"/>
          <w:szCs w:val="32"/>
        </w:rPr>
        <w:t>Дновского</w:t>
      </w:r>
      <w:proofErr w:type="spellEnd"/>
      <w:r w:rsidRPr="00797899">
        <w:rPr>
          <w:rFonts w:ascii="Times New Roman" w:hAnsi="Times New Roman" w:cs="Times New Roman"/>
          <w:b/>
          <w:sz w:val="32"/>
          <w:szCs w:val="32"/>
        </w:rPr>
        <w:t xml:space="preserve"> р </w:t>
      </w:r>
      <w:proofErr w:type="gramStart"/>
      <w:r w:rsidRPr="00797899">
        <w:rPr>
          <w:rFonts w:ascii="Times New Roman" w:hAnsi="Times New Roman" w:cs="Times New Roman"/>
          <w:b/>
          <w:sz w:val="32"/>
          <w:szCs w:val="32"/>
        </w:rPr>
        <w:t>–н</w:t>
      </w:r>
      <w:proofErr w:type="gramEnd"/>
      <w:r w:rsidRPr="00797899">
        <w:rPr>
          <w:rFonts w:ascii="Times New Roman" w:hAnsi="Times New Roman" w:cs="Times New Roman"/>
          <w:b/>
          <w:sz w:val="32"/>
          <w:szCs w:val="32"/>
        </w:rPr>
        <w:t xml:space="preserve">а Псковской обл.                                                                                                                 </w:t>
      </w:r>
      <w:r w:rsidRPr="00797899">
        <w:rPr>
          <w:rFonts w:ascii="Times New Roman" w:hAnsi="Times New Roman" w:cs="Times New Roman"/>
          <w:sz w:val="32"/>
          <w:szCs w:val="32"/>
        </w:rPr>
        <w:t>Бабушка сказала: «Это твой прадедушка». Мне захотелось узнать о нем подробнее. Всё, что я узнал о жизни и смерти Петра Ивановича, я изложил ниже.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797899">
        <w:rPr>
          <w:rFonts w:ascii="Times New Roman" w:hAnsi="Times New Roman" w:cs="Times New Roman"/>
          <w:b/>
          <w:sz w:val="32"/>
          <w:szCs w:val="32"/>
        </w:rPr>
        <w:t>Первый парень на деревне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О довоенной жизни Петра Ивановича мне рассказала бабушка и другие родственники, которые его знали.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Пётр Иванович до войны жил в д.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Паршино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Богдановичского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района.            В 1941 году, когда началась война, ему исполнилось 18 лет. Пётр хорошо играл на гармошке, пел песни и частушки. О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таких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в народе говорили: «Первый парень на деревне».  Конечно, с началом войны, песни и танцы стали редкими. Всё больше молодых людей из деревни  уходили на фронт.                               И вот в один из осенних дней 1942 года нарочный привёз повестку и Петру.                                     Вся родня собралась у них дома, чтобы проводить Петра.  Все были в подавленном  состоянии.  Призывник, прощаясь со всеми, с горечью пропел деревенскую частушку той поры:                                                                                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Неужели пуля –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дура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Меня молодца найдёт!                                                                                                         Мои русы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волосочки</w:t>
      </w:r>
      <w:proofErr w:type="spellEnd"/>
      <w:proofErr w:type="gramStart"/>
      <w:r w:rsidRPr="0079789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П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>о кусточкам разнесёт!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lastRenderedPageBreak/>
        <w:t xml:space="preserve">Затем отец на лошади отвёз его в Сухой Лог на призывной пункт, оттуда призывников увезли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Еланский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гарнизон, потом на фронт.                   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Больше родные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его в живых не видели.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</w:p>
    <w:p w:rsidR="000C04F6" w:rsidRPr="00797899" w:rsidRDefault="000C04F6" w:rsidP="000C04F6">
      <w:pPr>
        <w:rPr>
          <w:rFonts w:ascii="Times New Roman" w:hAnsi="Times New Roman" w:cs="Times New Roman"/>
          <w:b/>
          <w:sz w:val="32"/>
          <w:szCs w:val="32"/>
        </w:rPr>
      </w:pPr>
      <w:r w:rsidRPr="0079789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Защитник Отечества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После кратковременной подготовки в Еланском гарнизоне –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Северо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– Западный фронт. Был стрелком в пехоте. Родным не удалось восстановить фронтовой путь Петра Ивановича полностью. Но об одном сражении, в котором он участвовал и погиб, известно.                                                                   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После прорыва блокады и освобождения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.Л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>енинграда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 войска 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Северо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– Западного фронта приняли участие в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Ленинградско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– Новгородской операции. </w:t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Преследуя от</w:t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oftHyphen/>
        <w:t>ступающего врага, части 1-ой ударной армии освободили Ста</w:t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oftHyphen/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oftHyphen/>
        <w:t>рую Руссу. 22 февраля 1944 года продолжили наступление и 23 февраля подошли к городу Дно в Псковской области. Продвижение войск проходило в чрезвычайно тяжёлых погодных условиях, которые осложнялись суровыми февральскими морозами. Немцы, стараясь укрепить и обезопасить Дно, крупный железнодорожный узел, превратили город в сильный центр обороны. На картах армий и партизанских донесениях появилось название «</w:t>
      </w:r>
      <w:proofErr w:type="spellStart"/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дно</w:t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oftHyphen/>
        <w:t>в</w:t>
      </w:r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oftHyphen/>
        <w:t>ский</w:t>
      </w:r>
      <w:proofErr w:type="spellEnd"/>
      <w:r w:rsidRPr="007978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крест».</w:t>
      </w:r>
    </w:p>
    <w:p w:rsidR="000C04F6" w:rsidRPr="00797899" w:rsidRDefault="000C04F6" w:rsidP="000C04F6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9789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             Его главный бой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 Штурм города Дно начался 23 февраля 1944 года в 23 часа. Железнодорожные насыпи, которыми прикрывался враг, были серьёзным препятствием для наших солдат. Тридцатиградусный мороз сковал землю. Небольшие брустверы из глины и снега плохо защищали бойцов. Орудия и танки гитлеровцев стреляли в упор. Но наши воины не сдавались, упорно продвигаясь к намеченной цели. Рано утром 24 февраля крупный железнодорожный узел,  знаменитый «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Дновский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крест», был освобождён. Через несколько часов об этом сообщило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Совинформбюро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 и в 21 час столица нашей Родины Москва залпами из 124 –х орудий салютовала доблестным войскам.                                                                                                                                  Но победного салюта уже не увидел мой прадед. В этом бою он погиб. </w:t>
      </w:r>
    </w:p>
    <w:p w:rsidR="000C04F6" w:rsidRPr="00797899" w:rsidRDefault="000C04F6" w:rsidP="000C04F6">
      <w:pPr>
        <w:rPr>
          <w:rFonts w:ascii="Times New Roman" w:hAnsi="Times New Roman" w:cs="Times New Roman"/>
          <w:b/>
          <w:sz w:val="32"/>
          <w:szCs w:val="32"/>
        </w:rPr>
      </w:pPr>
      <w:r w:rsidRPr="0079789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Помним и гордимся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lastRenderedPageBreak/>
        <w:t xml:space="preserve">В 1944 году родителям пришло извещение: Их сын, Болдырев Пётр Иванович геройски погиб в бою при освобождении г. Дно, Псковской обл. и захоронен в д. </w:t>
      </w:r>
      <w:proofErr w:type="spellStart"/>
      <w:r w:rsidRPr="00797899">
        <w:rPr>
          <w:rFonts w:ascii="Times New Roman" w:hAnsi="Times New Roman" w:cs="Times New Roman"/>
          <w:sz w:val="32"/>
          <w:szCs w:val="32"/>
        </w:rPr>
        <w:t>Тресно</w:t>
      </w:r>
      <w:proofErr w:type="spellEnd"/>
      <w:r w:rsidRPr="00797899">
        <w:rPr>
          <w:rFonts w:ascii="Times New Roman" w:hAnsi="Times New Roman" w:cs="Times New Roman"/>
          <w:sz w:val="32"/>
          <w:szCs w:val="32"/>
        </w:rPr>
        <w:t xml:space="preserve">.                                                                                                                                  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Чтобы  получить хоть какую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–т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о информацию о том, как воевал и погиб Болдырев Пётр Иванович, мы решили написать письмо в те места, которые указаны в похоронке. Спустя время нам пришёл ответ с фотографиями памятника и описанием боя, в котором погиб мой прадед.                              Братская могила, в которой захоронен Болдырев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Пётр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Иванович находится рядом с гражданским кладбищем. В ней захоронено 186 бойцов.  Захоронение обнесено металлической оградой, по периметру ограды высажены деревья. В центре памятник, слева установлены плиты с фамилиями захороненных солдат. За памятником ухаживают школьники.      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Прошло 75 лет после окончания Великой Отечественной войны. Уходят ветераны, остались в прошлом героические события военных дней, но страницы великого подвига будут </w:t>
      </w:r>
      <w:proofErr w:type="gramStart"/>
      <w:r w:rsidRPr="00797899">
        <w:rPr>
          <w:rFonts w:ascii="Times New Roman" w:hAnsi="Times New Roman" w:cs="Times New Roman"/>
          <w:sz w:val="32"/>
          <w:szCs w:val="32"/>
        </w:rPr>
        <w:t>хранить</w:t>
      </w:r>
      <w:proofErr w:type="gramEnd"/>
      <w:r w:rsidRPr="00797899">
        <w:rPr>
          <w:rFonts w:ascii="Times New Roman" w:hAnsi="Times New Roman" w:cs="Times New Roman"/>
          <w:sz w:val="32"/>
          <w:szCs w:val="32"/>
        </w:rPr>
        <w:t xml:space="preserve">  и передавать из поколения в поколение в каждой семье. Я горжусь тем, что в нашей семье есть героический защитник Отечества, что наша семья причастна к великому всенародному подвигу. </w:t>
      </w:r>
    </w:p>
    <w:p w:rsidR="000C04F6" w:rsidRPr="00797899" w:rsidRDefault="000C04F6" w:rsidP="000C04F6">
      <w:pPr>
        <w:rPr>
          <w:rFonts w:ascii="Times New Roman" w:hAnsi="Times New Roman" w:cs="Times New Roman"/>
          <w:sz w:val="32"/>
          <w:szCs w:val="32"/>
        </w:rPr>
      </w:pPr>
      <w:r w:rsidRPr="00797899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0C04F6" w:rsidRDefault="000C04F6" w:rsidP="000C04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0C04F6" w:rsidRDefault="000C04F6" w:rsidP="000C04F6">
      <w:pPr>
        <w:rPr>
          <w:rFonts w:ascii="Times New Roman" w:hAnsi="Times New Roman" w:cs="Times New Roman"/>
          <w:sz w:val="32"/>
          <w:szCs w:val="32"/>
        </w:rPr>
      </w:pPr>
    </w:p>
    <w:p w:rsidR="000C04F6" w:rsidRDefault="000C04F6" w:rsidP="000C04F6">
      <w:pPr>
        <w:rPr>
          <w:rFonts w:ascii="Times New Roman" w:hAnsi="Times New Roman" w:cs="Times New Roman"/>
          <w:sz w:val="32"/>
          <w:szCs w:val="32"/>
        </w:rPr>
      </w:pPr>
    </w:p>
    <w:p w:rsidR="000C04F6" w:rsidRPr="0007128F" w:rsidRDefault="000C04F6" w:rsidP="000C04F6">
      <w:pPr>
        <w:rPr>
          <w:rFonts w:ascii="Times New Roman" w:hAnsi="Times New Roman" w:cs="Times New Roman"/>
          <w:sz w:val="32"/>
          <w:szCs w:val="32"/>
        </w:rPr>
      </w:pPr>
    </w:p>
    <w:p w:rsidR="0099253E" w:rsidRDefault="00297C61"/>
    <w:sectPr w:rsidR="0099253E" w:rsidSect="00297C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DC"/>
    <w:rsid w:val="000C04F6"/>
    <w:rsid w:val="00297C61"/>
    <w:rsid w:val="006C341B"/>
    <w:rsid w:val="006F4BDC"/>
    <w:rsid w:val="00B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2020-11-22T07:13:00Z</dcterms:created>
  <dcterms:modified xsi:type="dcterms:W3CDTF">2020-11-22T07:14:00Z</dcterms:modified>
</cp:coreProperties>
</file>